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FD540" w14:textId="77777777" w:rsidR="002346EF" w:rsidRPr="00E128CB" w:rsidRDefault="00164ACD">
      <w:pPr>
        <w:shd w:val="clear" w:color="auto" w:fill="FFFFFF"/>
        <w:spacing w:after="420"/>
        <w:rPr>
          <w:rFonts w:ascii="Georgia" w:eastAsia="Georgia" w:hAnsi="Georgia" w:cs="Georgia"/>
          <w:b/>
          <w:bCs/>
          <w:color w:val="1A1A1A"/>
          <w:sz w:val="24"/>
          <w:szCs w:val="24"/>
        </w:rPr>
      </w:pP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Խնդիրների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փաթեթ</w:t>
      </w:r>
      <w:proofErr w:type="spellEnd"/>
    </w:p>
    <w:p w14:paraId="27D4D2D7" w14:textId="23FFC946" w:rsidR="002346EF" w:rsidRPr="00E128CB" w:rsidRDefault="00164ACD">
      <w:pPr>
        <w:numPr>
          <w:ilvl w:val="0"/>
          <w:numId w:val="1"/>
        </w:numPr>
        <w:shd w:val="clear" w:color="auto" w:fill="FFFFFF"/>
        <w:rPr>
          <w:rFonts w:ascii="Georgia" w:eastAsia="Georgia" w:hAnsi="Georgia" w:cs="Georgia"/>
          <w:b/>
          <w:bCs/>
          <w:color w:val="1A1A1A"/>
          <w:sz w:val="24"/>
          <w:szCs w:val="24"/>
        </w:rPr>
      </w:pP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Այգեպանը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4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օրվա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ընթացքում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հավաքեց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58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դույլ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խնձոր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՝</w:t>
      </w:r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ամեն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օր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հավաքելով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նախորդ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օրվանից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3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դույլով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ավել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: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Քանի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՞</w:t>
      </w:r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դույլ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խնձոր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հավաքեց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այգեպանը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երկրորդ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օրը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:</w:t>
      </w:r>
    </w:p>
    <w:p w14:paraId="26D952C1" w14:textId="1F02AE43" w:rsidR="00E128CB" w:rsidRPr="00E128CB" w:rsidRDefault="00E128CB" w:rsidP="00E128CB">
      <w:pPr>
        <w:shd w:val="clear" w:color="auto" w:fill="FFFFFF"/>
        <w:ind w:left="720"/>
        <w:rPr>
          <w:rFonts w:ascii="Tahoma" w:eastAsia="Georgia" w:hAnsi="Tahoma" w:cs="Tahoma"/>
          <w:b/>
          <w:bCs/>
          <w:sz w:val="24"/>
          <w:szCs w:val="24"/>
        </w:rPr>
      </w:pPr>
      <w:r w:rsidRPr="00E128CB">
        <w:rPr>
          <w:rStyle w:val="Strong"/>
          <w:rFonts w:ascii="Tahoma" w:hAnsi="Tahoma" w:cs="Tahoma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10</w:t>
      </w:r>
      <w:r w:rsidRPr="00E128CB">
        <w:rPr>
          <w:rStyle w:val="Strong"/>
          <w:rFonts w:ascii="Tahoma" w:hAnsi="Tahoma" w:cs="Tahoma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28CB">
        <w:rPr>
          <w:rStyle w:val="Strong"/>
          <w:rFonts w:ascii="Tahoma" w:hAnsi="Tahoma" w:cs="Tahoma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առաջին</w:t>
      </w:r>
      <w:proofErr w:type="spellEnd"/>
      <w:r w:rsidRPr="00E128CB">
        <w:rPr>
          <w:rStyle w:val="Strong"/>
          <w:rFonts w:ascii="Tahoma" w:hAnsi="Tahoma" w:cs="Tahoma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28CB">
        <w:rPr>
          <w:rStyle w:val="Strong"/>
          <w:rFonts w:ascii="Tahoma" w:hAnsi="Tahoma" w:cs="Tahoma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օր</w:t>
      </w:r>
      <w:bookmarkStart w:id="0" w:name="_GoBack"/>
      <w:bookmarkEnd w:id="0"/>
      <w:proofErr w:type="spellEnd"/>
      <w:r w:rsidRPr="00E128CB">
        <w:rPr>
          <w:rFonts w:ascii="Tahoma" w:hAnsi="Tahoma" w:cs="Tahoma"/>
          <w:b/>
          <w:bCs/>
          <w:sz w:val="24"/>
          <w:szCs w:val="24"/>
        </w:rPr>
        <w:br/>
      </w:r>
      <w:r w:rsidRPr="00E128CB">
        <w:rPr>
          <w:rStyle w:val="Strong"/>
          <w:rFonts w:ascii="Tahoma" w:hAnsi="Tahoma" w:cs="Tahoma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13 </w:t>
      </w:r>
      <w:proofErr w:type="spellStart"/>
      <w:r w:rsidRPr="00E128CB">
        <w:rPr>
          <w:rStyle w:val="Strong"/>
          <w:rFonts w:ascii="Tahoma" w:hAnsi="Tahoma" w:cs="Tahoma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երկրորդ</w:t>
      </w:r>
      <w:proofErr w:type="spellEnd"/>
      <w:r w:rsidRPr="00E128CB">
        <w:rPr>
          <w:rStyle w:val="Strong"/>
          <w:rFonts w:ascii="Tahoma" w:hAnsi="Tahoma" w:cs="Tahoma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28CB">
        <w:rPr>
          <w:rStyle w:val="Strong"/>
          <w:rFonts w:ascii="Tahoma" w:hAnsi="Tahoma" w:cs="Tahoma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օր</w:t>
      </w:r>
      <w:proofErr w:type="spellEnd"/>
      <w:r w:rsidRPr="00E128CB">
        <w:rPr>
          <w:rFonts w:ascii="Tahoma" w:hAnsi="Tahoma" w:cs="Tahoma"/>
          <w:b/>
          <w:bCs/>
          <w:sz w:val="24"/>
          <w:szCs w:val="24"/>
        </w:rPr>
        <w:br/>
      </w:r>
      <w:r w:rsidRPr="00E128CB">
        <w:rPr>
          <w:rStyle w:val="Strong"/>
          <w:rFonts w:ascii="Tahoma" w:hAnsi="Tahoma" w:cs="Tahoma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16 </w:t>
      </w:r>
      <w:proofErr w:type="spellStart"/>
      <w:r w:rsidRPr="00E128CB">
        <w:rPr>
          <w:rStyle w:val="Strong"/>
          <w:rFonts w:ascii="Tahoma" w:hAnsi="Tahoma" w:cs="Tahoma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երրորդ</w:t>
      </w:r>
      <w:proofErr w:type="spellEnd"/>
      <w:r w:rsidRPr="00E128CB">
        <w:rPr>
          <w:rStyle w:val="Strong"/>
          <w:rFonts w:ascii="Tahoma" w:hAnsi="Tahoma" w:cs="Tahoma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28CB">
        <w:rPr>
          <w:rStyle w:val="Strong"/>
          <w:rFonts w:ascii="Tahoma" w:hAnsi="Tahoma" w:cs="Tahoma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օր</w:t>
      </w:r>
      <w:proofErr w:type="spellEnd"/>
      <w:r w:rsidRPr="00E128CB">
        <w:rPr>
          <w:rFonts w:ascii="Tahoma" w:hAnsi="Tahoma" w:cs="Tahoma"/>
          <w:b/>
          <w:bCs/>
          <w:sz w:val="24"/>
          <w:szCs w:val="24"/>
        </w:rPr>
        <w:br/>
      </w:r>
      <w:r w:rsidRPr="00E128CB">
        <w:rPr>
          <w:rStyle w:val="Strong"/>
          <w:rFonts w:ascii="Tahoma" w:hAnsi="Tahoma" w:cs="Tahoma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19 </w:t>
      </w:r>
      <w:proofErr w:type="spellStart"/>
      <w:r w:rsidRPr="00E128CB">
        <w:rPr>
          <w:rStyle w:val="Strong"/>
          <w:rFonts w:ascii="Tahoma" w:hAnsi="Tahoma" w:cs="Tahoma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չորրորդ</w:t>
      </w:r>
      <w:proofErr w:type="spellEnd"/>
      <w:r w:rsidRPr="00E128CB">
        <w:rPr>
          <w:rStyle w:val="Strong"/>
          <w:rFonts w:ascii="Tahoma" w:hAnsi="Tahoma" w:cs="Tahoma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28CB">
        <w:rPr>
          <w:rStyle w:val="Strong"/>
          <w:rFonts w:ascii="Tahoma" w:hAnsi="Tahoma" w:cs="Tahoma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օր</w:t>
      </w:r>
      <w:proofErr w:type="spellEnd"/>
    </w:p>
    <w:p w14:paraId="2AA94CBC" w14:textId="2C9631AA" w:rsidR="002346EF" w:rsidRPr="00E128CB" w:rsidRDefault="00164ACD">
      <w:pPr>
        <w:numPr>
          <w:ilvl w:val="0"/>
          <w:numId w:val="1"/>
        </w:numPr>
        <w:shd w:val="clear" w:color="auto" w:fill="FFFFFF"/>
        <w:rPr>
          <w:rFonts w:ascii="Georgia" w:eastAsia="Georgia" w:hAnsi="Georgia" w:cs="Georgia"/>
          <w:b/>
          <w:bCs/>
          <w:color w:val="1A1A1A"/>
          <w:sz w:val="24"/>
          <w:szCs w:val="24"/>
        </w:rPr>
      </w:pP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Քանի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՞</w:t>
      </w:r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անգամ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օրվա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ընթացքում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ժամ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և</w:t>
      </w:r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րոպե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ցույց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տվող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սլաքները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կկազմեն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ուղիղ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անկյուն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:</w:t>
      </w:r>
    </w:p>
    <w:p w14:paraId="18FC05B3" w14:textId="75F88B90" w:rsidR="00E128CB" w:rsidRPr="00E128CB" w:rsidRDefault="00E128CB" w:rsidP="00E128CB">
      <w:pPr>
        <w:shd w:val="clear" w:color="auto" w:fill="FFFFFF"/>
        <w:ind w:left="720"/>
        <w:rPr>
          <w:rFonts w:ascii="Georgia" w:eastAsia="Georgia" w:hAnsi="Georgia" w:cs="Georgia"/>
          <w:color w:val="1A1A1A"/>
          <w:sz w:val="24"/>
          <w:szCs w:val="24"/>
        </w:rPr>
      </w:pPr>
      <w:r w:rsidRPr="00E128CB">
        <w:rPr>
          <w:rFonts w:ascii="Tahoma" w:eastAsia="Tahoma" w:hAnsi="Tahoma" w:cs="Tahoma"/>
          <w:color w:val="1A1A1A"/>
          <w:sz w:val="24"/>
          <w:szCs w:val="24"/>
          <w:lang w:val="en-US"/>
        </w:rPr>
        <w:t>4</w:t>
      </w:r>
      <w:r>
        <w:rPr>
          <w:rFonts w:ascii="Tahoma" w:eastAsia="Tahoma" w:hAnsi="Tahoma" w:cs="Tahoma"/>
          <w:color w:val="1A1A1A"/>
          <w:sz w:val="24"/>
          <w:szCs w:val="24"/>
          <w:lang w:val="en-US"/>
        </w:rPr>
        <w:t>8</w:t>
      </w:r>
    </w:p>
    <w:p w14:paraId="3BF19ED7" w14:textId="204CAB3D" w:rsidR="002346EF" w:rsidRPr="00E128CB" w:rsidRDefault="00164ACD">
      <w:pPr>
        <w:numPr>
          <w:ilvl w:val="0"/>
          <w:numId w:val="1"/>
        </w:numPr>
        <w:shd w:val="clear" w:color="auto" w:fill="FFFFFF"/>
        <w:rPr>
          <w:rFonts w:ascii="Georgia" w:eastAsia="Georgia" w:hAnsi="Georgia" w:cs="Georgia"/>
          <w:b/>
          <w:bCs/>
          <w:color w:val="1A1A1A"/>
          <w:sz w:val="24"/>
          <w:szCs w:val="24"/>
        </w:rPr>
      </w:pPr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15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թվին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աջից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և</w:t>
      </w:r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ձախից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կցագրել</w:t>
      </w:r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ով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մեկական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թվանշան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ստանում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են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15-</w:t>
      </w:r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ին</w:t>
      </w:r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բազմապատիկ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թիվ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: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Գտնել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ստացված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քառանիշ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թվի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թվանշանների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գումարի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մեծագույն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հնարավոր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արժեքը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:</w:t>
      </w:r>
    </w:p>
    <w:p w14:paraId="38520FBD" w14:textId="23761D88" w:rsidR="00E128CB" w:rsidRPr="00E128CB" w:rsidRDefault="00E128CB" w:rsidP="00E128CB">
      <w:pPr>
        <w:shd w:val="clear" w:color="auto" w:fill="FFFFFF"/>
        <w:ind w:left="720"/>
        <w:rPr>
          <w:rFonts w:ascii="Georgia" w:eastAsia="Georgia" w:hAnsi="Georgia" w:cs="Georgia"/>
          <w:color w:val="1A1A1A"/>
          <w:sz w:val="24"/>
          <w:szCs w:val="24"/>
          <w:lang w:val="en-US"/>
        </w:rPr>
      </w:pPr>
      <w:r w:rsidRPr="00E128CB">
        <w:rPr>
          <w:rFonts w:ascii="Georgia" w:eastAsia="Georgia" w:hAnsi="Georgia" w:cs="Georgia"/>
          <w:color w:val="1A1A1A"/>
          <w:sz w:val="24"/>
          <w:szCs w:val="24"/>
          <w:lang w:val="en-US"/>
        </w:rPr>
        <w:t>9150</w:t>
      </w:r>
    </w:p>
    <w:p w14:paraId="3F677014" w14:textId="0557A5C1" w:rsidR="002346EF" w:rsidRPr="00E128CB" w:rsidRDefault="00164ACD">
      <w:pPr>
        <w:numPr>
          <w:ilvl w:val="0"/>
          <w:numId w:val="1"/>
        </w:numPr>
        <w:shd w:val="clear" w:color="auto" w:fill="FFFFFF"/>
        <w:rPr>
          <w:rFonts w:ascii="Georgia" w:eastAsia="Georgia" w:hAnsi="Georgia" w:cs="Georgia"/>
          <w:b/>
          <w:bCs/>
          <w:color w:val="1A1A1A"/>
          <w:sz w:val="24"/>
          <w:szCs w:val="24"/>
        </w:rPr>
      </w:pP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Փողոցի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մի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կողմում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տները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հաջորդաբար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համարակալված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են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զույգ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թվերով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՝</w:t>
      </w:r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2,</w:t>
      </w:r>
      <w:proofErr w:type="gram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4,6,…</w:t>
      </w:r>
      <w:proofErr w:type="gram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իսկ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մյուս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կողմում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՝</w:t>
      </w:r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կենտ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թվերով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՝</w:t>
      </w:r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1,3,5,…</w:t>
      </w:r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։</w:t>
      </w:r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Զույգ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կողմի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վերջի</w:t>
      </w:r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ն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տունը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ունի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12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համարը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, </w:t>
      </w:r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և</w:t>
      </w:r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փողոցում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կա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ընդամենը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17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տուն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։</w:t>
      </w:r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Ի՞նչ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համար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ունի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փողոցի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կենտ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կողմի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վերջին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տունը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։</w:t>
      </w:r>
    </w:p>
    <w:p w14:paraId="0E7E8B33" w14:textId="77CEC64D" w:rsidR="00E128CB" w:rsidRPr="00E128CB" w:rsidRDefault="00E128CB" w:rsidP="00E128CB">
      <w:pPr>
        <w:shd w:val="clear" w:color="auto" w:fill="FFFFFF"/>
        <w:ind w:left="720"/>
        <w:rPr>
          <w:rFonts w:ascii="Georgia" w:eastAsia="Georgia" w:hAnsi="Georgia" w:cs="Georgia"/>
          <w:color w:val="1A1A1A"/>
          <w:sz w:val="24"/>
          <w:szCs w:val="24"/>
          <w:lang w:val="en-US"/>
        </w:rPr>
      </w:pPr>
      <w:r>
        <w:rPr>
          <w:rFonts w:ascii="Tahoma" w:eastAsia="Tahoma" w:hAnsi="Tahoma" w:cs="Tahoma"/>
          <w:color w:val="1A1A1A"/>
          <w:sz w:val="24"/>
          <w:szCs w:val="24"/>
          <w:lang w:val="en-US"/>
        </w:rPr>
        <w:t>21</w:t>
      </w:r>
    </w:p>
    <w:p w14:paraId="7E437E29" w14:textId="529A77F3" w:rsidR="002346EF" w:rsidRPr="00E128CB" w:rsidRDefault="00164ACD">
      <w:pPr>
        <w:numPr>
          <w:ilvl w:val="0"/>
          <w:numId w:val="1"/>
        </w:numPr>
        <w:shd w:val="clear" w:color="auto" w:fill="FFFFFF"/>
        <w:rPr>
          <w:rFonts w:ascii="Georgia" w:eastAsia="Georgia" w:hAnsi="Georgia" w:cs="Georgia"/>
          <w:b/>
          <w:bCs/>
          <w:color w:val="1A1A1A"/>
          <w:sz w:val="24"/>
          <w:szCs w:val="24"/>
        </w:rPr>
      </w:pP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Դասարանում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սովորում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են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36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աշակերտ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։</w:t>
      </w:r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Նրանք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նստած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են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զույգերով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այնպես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,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որ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յուրաքանչյուր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տղայի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կողքին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նստած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է</w:t>
      </w:r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աղջիկ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,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ընդ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որում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աղջիկների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ուղիղ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կեսն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է</w:t>
      </w:r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նստած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տղաների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կողքին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։</w:t>
      </w:r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Քանի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՞</w:t>
      </w:r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աղջիկ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կա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դասարանում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:</w:t>
      </w:r>
    </w:p>
    <w:p w14:paraId="0AF88869" w14:textId="4046CBDF" w:rsidR="00E128CB" w:rsidRPr="00E128CB" w:rsidRDefault="00E128CB" w:rsidP="00E128CB">
      <w:pPr>
        <w:shd w:val="clear" w:color="auto" w:fill="FFFFFF"/>
        <w:ind w:left="720"/>
        <w:rPr>
          <w:rFonts w:ascii="Georgia" w:eastAsia="Georgia" w:hAnsi="Georgia" w:cs="Georgia"/>
          <w:color w:val="1A1A1A"/>
          <w:sz w:val="24"/>
          <w:szCs w:val="24"/>
          <w:lang w:val="en-US"/>
        </w:rPr>
      </w:pPr>
      <w:r>
        <w:rPr>
          <w:rFonts w:ascii="Tahoma" w:eastAsia="Tahoma" w:hAnsi="Tahoma" w:cs="Tahoma"/>
          <w:color w:val="1A1A1A"/>
          <w:sz w:val="24"/>
          <w:szCs w:val="24"/>
          <w:lang w:val="en-US"/>
        </w:rPr>
        <w:t>24</w:t>
      </w:r>
    </w:p>
    <w:p w14:paraId="7E4BF55C" w14:textId="77080067" w:rsidR="002346EF" w:rsidRPr="00E128CB" w:rsidRDefault="00164ACD">
      <w:pPr>
        <w:numPr>
          <w:ilvl w:val="0"/>
          <w:numId w:val="1"/>
        </w:numPr>
        <w:shd w:val="clear" w:color="auto" w:fill="FFFFFF"/>
        <w:rPr>
          <w:rFonts w:ascii="Georgia" w:eastAsia="Georgia" w:hAnsi="Georgia" w:cs="Georgia"/>
          <w:b/>
          <w:bCs/>
          <w:color w:val="1A1A1A"/>
          <w:sz w:val="24"/>
          <w:szCs w:val="24"/>
        </w:rPr>
      </w:pP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Դասարանում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սովորում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են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30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աշակերտ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։</w:t>
      </w:r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Նրանք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նստած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են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զույգերով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այնպես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,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որ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յուրաքանչյուր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տղայի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կողքին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նստած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է</w:t>
      </w:r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աղջիկ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,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ընդ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որում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աղջիկների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ուղիղ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կեսն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է</w:t>
      </w:r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նստած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տղաների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կողքին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։</w:t>
      </w:r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Քանի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՞</w:t>
      </w:r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տղա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կա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դասարանում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։</w:t>
      </w:r>
    </w:p>
    <w:p w14:paraId="090459D2" w14:textId="394F3588" w:rsidR="00E128CB" w:rsidRPr="00E128CB" w:rsidRDefault="00E128CB" w:rsidP="00E128CB">
      <w:pPr>
        <w:shd w:val="clear" w:color="auto" w:fill="FFFFFF"/>
        <w:ind w:left="720"/>
        <w:rPr>
          <w:rFonts w:ascii="Georgia" w:eastAsia="Georgia" w:hAnsi="Georgia" w:cs="Georgia"/>
          <w:color w:val="1A1A1A"/>
          <w:sz w:val="24"/>
          <w:szCs w:val="24"/>
          <w:lang w:val="en-US"/>
        </w:rPr>
      </w:pPr>
      <w:r w:rsidRPr="00E128CB">
        <w:rPr>
          <w:rFonts w:ascii="Tahoma" w:eastAsia="Tahoma" w:hAnsi="Tahoma" w:cs="Tahoma"/>
          <w:color w:val="1A1A1A"/>
          <w:sz w:val="24"/>
          <w:szCs w:val="24"/>
          <w:lang w:val="en-US"/>
        </w:rPr>
        <w:t>10</w:t>
      </w:r>
    </w:p>
    <w:p w14:paraId="4310BE09" w14:textId="2EC576B4" w:rsidR="002346EF" w:rsidRPr="00E128CB" w:rsidRDefault="00164ACD">
      <w:pPr>
        <w:numPr>
          <w:ilvl w:val="0"/>
          <w:numId w:val="1"/>
        </w:numPr>
        <w:shd w:val="clear" w:color="auto" w:fill="FFFFFF"/>
        <w:spacing w:after="420"/>
        <w:rPr>
          <w:rFonts w:ascii="Georgia" w:eastAsia="Georgia" w:hAnsi="Georgia" w:cs="Georgia"/>
          <w:b/>
          <w:bCs/>
          <w:color w:val="1A1A1A"/>
          <w:sz w:val="24"/>
          <w:szCs w:val="24"/>
        </w:rPr>
      </w:pP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Մեծ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ուղղանկյունից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AB</w:t>
      </w:r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CD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ուղղանկյունը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կտրելուց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հետո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նրա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պարագիծը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մեծացավ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6-</w:t>
      </w:r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ով</w:t>
      </w:r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,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իսկ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մակերեսը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փոքրացավ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6-</w:t>
      </w:r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ով։</w:t>
      </w:r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lastRenderedPageBreak/>
        <w:t>Ինչի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՞</w:t>
      </w:r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է</w:t>
      </w:r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</w:t>
      </w:r>
      <w:proofErr w:type="spellStart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հավասար</w:t>
      </w:r>
      <w:proofErr w:type="spellEnd"/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 xml:space="preserve"> AB-</w:t>
      </w:r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ն</w:t>
      </w:r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t>:</w:t>
      </w:r>
      <w:r w:rsidRPr="00E128CB">
        <w:rPr>
          <w:rFonts w:ascii="Tahoma" w:eastAsia="Tahoma" w:hAnsi="Tahoma" w:cs="Tahoma"/>
          <w:b/>
          <w:bCs/>
          <w:color w:val="1A1A1A"/>
          <w:sz w:val="24"/>
          <w:szCs w:val="24"/>
        </w:rPr>
        <w:br/>
      </w:r>
      <w:r w:rsidRPr="00E128CB">
        <w:rPr>
          <w:rFonts w:ascii="Georgia" w:eastAsia="Georgia" w:hAnsi="Georgia" w:cs="Georgia"/>
          <w:b/>
          <w:bCs/>
          <w:noProof/>
          <w:color w:val="1A1A1A"/>
          <w:sz w:val="24"/>
          <w:szCs w:val="24"/>
        </w:rPr>
        <w:drawing>
          <wp:inline distT="114300" distB="114300" distL="114300" distR="114300" wp14:anchorId="52C926BD" wp14:editId="09DFF8B4">
            <wp:extent cx="2273300" cy="16637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66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574398" w14:textId="3ABC51A4" w:rsidR="002346EF" w:rsidRPr="00AF19B8" w:rsidRDefault="00E128CB" w:rsidP="00E128CB">
      <w:pPr>
        <w:shd w:val="clear" w:color="auto" w:fill="FFFFFF"/>
        <w:spacing w:after="420"/>
        <w:ind w:left="720"/>
        <w:rPr>
          <w:rFonts w:ascii="Tahoma" w:eastAsia="Georgia" w:hAnsi="Tahoma" w:cs="Tahoma"/>
          <w:sz w:val="24"/>
          <w:szCs w:val="24"/>
        </w:rPr>
      </w:pPr>
      <w:r w:rsidRPr="00E128CB">
        <w:rPr>
          <w:rStyle w:val="Emphasis"/>
          <w:rFonts w:ascii="Tahoma" w:hAnsi="Tahoma" w:cs="Tahoma"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  <w:t>AB = 2սմ</w:t>
      </w:r>
    </w:p>
    <w:sectPr w:rsidR="002346EF" w:rsidRPr="00AF19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C64F3"/>
    <w:multiLevelType w:val="multilevel"/>
    <w:tmpl w:val="122A2F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6EF"/>
    <w:rsid w:val="00164ACD"/>
    <w:rsid w:val="002346EF"/>
    <w:rsid w:val="00AF19B8"/>
    <w:rsid w:val="00E1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6CE01"/>
  <w15:docId w15:val="{4AF62E0C-97AB-40BC-AF4C-A8BC931E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Strong">
    <w:name w:val="Strong"/>
    <w:basedOn w:val="DefaultParagraphFont"/>
    <w:uiPriority w:val="22"/>
    <w:qFormat/>
    <w:rsid w:val="00E128CB"/>
    <w:rPr>
      <w:b/>
      <w:bCs/>
    </w:rPr>
  </w:style>
  <w:style w:type="character" w:styleId="Emphasis">
    <w:name w:val="Emphasis"/>
    <w:basedOn w:val="DefaultParagraphFont"/>
    <w:uiPriority w:val="20"/>
    <w:qFormat/>
    <w:rsid w:val="00E128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Խաչատրյան Նելսոն</cp:lastModifiedBy>
  <cp:revision>2</cp:revision>
  <dcterms:created xsi:type="dcterms:W3CDTF">2023-12-20T08:02:00Z</dcterms:created>
  <dcterms:modified xsi:type="dcterms:W3CDTF">2023-12-20T12:31:00Z</dcterms:modified>
</cp:coreProperties>
</file>